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11947" w:rsidRPr="00D65436" w:rsidTr="00A17D1D">
        <w:tc>
          <w:tcPr>
            <w:tcW w:w="4926" w:type="dxa"/>
          </w:tcPr>
          <w:p w:rsidR="00311947" w:rsidRPr="00D65436" w:rsidRDefault="00311947" w:rsidP="00A17D1D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927" w:type="dxa"/>
          </w:tcPr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Приложение № 2 </w:t>
            </w:r>
          </w:p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к постановлению Главы </w:t>
            </w:r>
          </w:p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Каменского городского округа </w:t>
            </w:r>
          </w:p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от 17.05.2019 № 947/1 </w:t>
            </w:r>
          </w:p>
          <w:p w:rsidR="00311947" w:rsidRPr="00D65436" w:rsidRDefault="00311947" w:rsidP="00A17D1D">
            <w:pPr>
              <w:pStyle w:val="a3"/>
              <w:rPr>
                <w:rFonts w:ascii="Liberation Serif" w:hAnsi="Liberation Serif"/>
                <w:lang w:val="ru-RU"/>
              </w:rPr>
            </w:pPr>
          </w:p>
        </w:tc>
      </w:tr>
    </w:tbl>
    <w:p w:rsidR="00311947" w:rsidRPr="00D65436" w:rsidRDefault="00311947" w:rsidP="00311947">
      <w:pPr>
        <w:jc w:val="both"/>
        <w:rPr>
          <w:rFonts w:ascii="Liberation Serif" w:hAnsi="Liberation Serif"/>
        </w:rPr>
      </w:pPr>
    </w:p>
    <w:p w:rsidR="00311947" w:rsidRPr="00D65436" w:rsidRDefault="00311947" w:rsidP="00311947">
      <w:pPr>
        <w:contextualSpacing/>
        <w:jc w:val="center"/>
        <w:rPr>
          <w:rFonts w:ascii="Liberation Serif" w:hAnsi="Liberation Serif"/>
          <w:b/>
        </w:rPr>
      </w:pPr>
      <w:r w:rsidRPr="00D65436">
        <w:rPr>
          <w:rFonts w:ascii="Liberation Serif" w:hAnsi="Liberation Serif"/>
          <w:b/>
        </w:rPr>
        <w:t>ПЛАН</w:t>
      </w:r>
    </w:p>
    <w:p w:rsidR="00311947" w:rsidRPr="00D65436" w:rsidRDefault="00311947" w:rsidP="00311947">
      <w:pPr>
        <w:contextualSpacing/>
        <w:jc w:val="center"/>
        <w:rPr>
          <w:rFonts w:ascii="Liberation Serif" w:hAnsi="Liberation Serif"/>
          <w:b/>
        </w:rPr>
      </w:pPr>
      <w:r w:rsidRPr="00D65436">
        <w:rPr>
          <w:rFonts w:ascii="Liberation Serif" w:hAnsi="Liberation Serif"/>
          <w:b/>
        </w:rPr>
        <w:t>мероприятий по подготовке жилищного фонда, объектов социальной сферы, коммунального комплекса МО «Каменский городской округ» к работе в отопительный период 2019/2020 года</w:t>
      </w: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5088"/>
        <w:gridCol w:w="1939"/>
        <w:gridCol w:w="2506"/>
      </w:tblGrid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№ п/п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Срок исполнения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Ответственный исполнитель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Подведение итогов отопительного сезона 2018/2019 года, разработка планов мероприятий по подготовке к работе в отопительный период 2019/2020 года с учетом имевших место в предыдущем отопительном периоде недостатков и обязательным проведением гидравлических и тепловых испытаний тепловых сетей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до 3 июня 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2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Составление и согласование с поставщиками топливно-энергетических ресурсов графиков равномерных поставок котельного топлива на склады организации, обеспечивающей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до 1 июля 2019 года,  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в течении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3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Формирование необходимого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до 15 сентября 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4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Формирование на начало отопительного сезона нормативного запаса топлива на котельных, обеспечивающих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до 15 сентября 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5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Организация работ по подготовке к отопительному  периоду 2019/2020 года подведомственных учреждений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до 15 сентября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Руководитель Управления культуры, спорта и делам молодежи,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Руководитель Управления образования,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Главы сельских администраций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6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 xml:space="preserve">Проверка готовности жилищного фонда к </w:t>
            </w:r>
            <w:r w:rsidRPr="00D65436">
              <w:rPr>
                <w:rFonts w:ascii="Liberation Serif" w:hAnsi="Liberation Serif"/>
              </w:rPr>
              <w:lastRenderedPageBreak/>
              <w:t>эксплуатации в осенне-зимний период 2019/2020 года с оформлением паспортов готовности к отопительному периоду (далее паспортов готовности) (в соответствии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D65436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д</w:t>
            </w:r>
            <w:r w:rsidR="00311947" w:rsidRPr="00D65436">
              <w:rPr>
                <w:rFonts w:ascii="Liberation Serif" w:hAnsi="Liberation Serif"/>
              </w:rPr>
              <w:t xml:space="preserve">о 13 сентября </w:t>
            </w:r>
            <w:r w:rsidR="00311947" w:rsidRPr="00D65436">
              <w:rPr>
                <w:rFonts w:ascii="Liberation Serif" w:hAnsi="Liberation Serif"/>
              </w:rPr>
              <w:lastRenderedPageBreak/>
              <w:t xml:space="preserve">2019 года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 xml:space="preserve">Зам. Главы </w:t>
            </w:r>
            <w:r w:rsidRPr="00D65436">
              <w:rPr>
                <w:rFonts w:ascii="Liberation Serif" w:hAnsi="Liberation Serif"/>
              </w:rPr>
              <w:lastRenderedPageBreak/>
              <w:t>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>7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Сбор и представление информации о: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Планировании работ  подготовке к эксплуатации в отопительный период  2019/2020 года жилищного фонда, теплоисточников и коммунальных сетей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до 3 июня 2019 года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графики прекращения предоставления коммунальных услуг в связи с подготовкой жилищного фонда к отопительному периоду  2019/2020 года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до 3 июня 2018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выполнение графиков завоза топлива в организации, обеспечивающие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еженедельно, с июля по ноябрь 2019 года 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подготовке муниципального образования «Каменский городской округ» к отопительному периоду 2019/2020 года по форме статистической отчетности 1-ЖКХ (зима)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ко 2 и 17 числу месяца, с июля по ноябрь 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2019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выполнении работ по подготовке жилищного фонда, теплоисточников и коммунальных  сетей  в МО «Каменский городской округ»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еженедельно, по четвергам с августа 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по ноябрь 2019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создании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D65436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ежемесячно,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к 5 числу месяца, следующего за отчетным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технической готовности жилищного фонда, теплоисточников и коммунальных сетей к отопительному периоду 2019/2020 года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к 13 сентября 2019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>выдаче паспортов готовности жилых многоквартирных домов к эксплуатации в зимних условиях отопительному сезону на жилищный фонд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еженедельно,  с 1 августа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по 13 сентября  2019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31194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выдаче паспортов готовности к отопительному периоду 2019/2020 года (далее </w:t>
            </w:r>
            <w:r w:rsidRPr="00D65436">
              <w:rPr>
                <w:rFonts w:ascii="Liberation Serif" w:hAnsi="Liberation Serif"/>
                <w:sz w:val="24"/>
                <w:szCs w:val="24"/>
              </w:rPr>
              <w:lastRenderedPageBreak/>
              <w:t>– паспорт готовности) теплоснабжающим организациям, обеспечивающим теплоснабжение жилищного фонда и объектов социальной сферы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 xml:space="preserve">еженедельно, с 1 августа по 1 </w:t>
            </w:r>
            <w:r w:rsidRPr="00D65436">
              <w:rPr>
                <w:rFonts w:ascii="Liberation Serif" w:hAnsi="Liberation Serif"/>
              </w:rPr>
              <w:lastRenderedPageBreak/>
              <w:t>ноября 2019 года</w:t>
            </w: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>8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Проверка готовности потребителей тепловой энергии к отопительному периоду 2019/2020 года с составлением актов и выдачей паспортов готовности (в соответствии с Правилами оценки готовности)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 1 сентября по 13 сентября 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Зам. Главы Администрации по вопросам ЖКХ, </w:t>
            </w:r>
            <w:r w:rsidR="00D65436" w:rsidRPr="00D65436">
              <w:rPr>
                <w:rFonts w:ascii="Liberation Serif" w:hAnsi="Liberation Serif"/>
              </w:rPr>
              <w:t xml:space="preserve">строительства, энергетики и связи </w:t>
            </w:r>
            <w:r w:rsidRPr="00D65436">
              <w:rPr>
                <w:rFonts w:ascii="Liberation Serif" w:hAnsi="Liberation Serif"/>
              </w:rPr>
              <w:t>Руководители управляющих компаний, Руководитель Управления культуры, спорта и делам молодежи, Руководитель Управления образования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9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Проверка готовности теплоснабжающих организаций к отопительному периоду 2019/2020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 1 сентября по 1 ноября 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Зам. Главы Администрации по вопросам ЖКХ, </w:t>
            </w:r>
            <w:r w:rsidR="00D65436" w:rsidRPr="00D65436">
              <w:rPr>
                <w:rFonts w:ascii="Liberation Serif" w:hAnsi="Liberation Serif"/>
              </w:rPr>
              <w:t xml:space="preserve">строительства, энергетики и связи </w:t>
            </w:r>
            <w:r w:rsidRPr="00D65436">
              <w:rPr>
                <w:rFonts w:ascii="Liberation Serif" w:hAnsi="Liberation Serif"/>
              </w:rPr>
              <w:t xml:space="preserve">Руководители предприятий ЖКХ 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10</w:t>
            </w:r>
          </w:p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Проверка готовности муниципального образования к работе в отопительный период 2019/2020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с 1 сентября по 1 ноября 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управляющих компаний, представители Ростехнадзора (по согласованию)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11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Проведение инвентаризации  муниципального имущества  тепловых, водопроводных и канализационных объектов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до 15 сентября 2019 года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Председатель Комитета по управлению муниципальным имуществом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12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Проведение регистрации в муниципальную собственность имеющихся на территории муниципального образования бесхозных электрических, тепловых, водопроводных и канализационных сетей, электросетевых и коммунальных объектов с последующей их </w:t>
            </w:r>
            <w:r w:rsidRPr="00D65436">
              <w:rPr>
                <w:rFonts w:ascii="Liberation Serif" w:hAnsi="Liberation Serif"/>
              </w:rPr>
              <w:lastRenderedPageBreak/>
              <w:t>передачей для обслуживания в специализированные организации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>постоянно по мере обнаружения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Председатель Комитета по управлению муниципальным имуществом</w:t>
            </w:r>
          </w:p>
        </w:tc>
      </w:tr>
      <w:tr w:rsidR="00311947" w:rsidRPr="00D65436" w:rsidTr="00A17D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lastRenderedPageBreak/>
              <w:t>13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Организация ежедневного сбора и предоставления информации о включении отопления в МО «Каменский городской округ»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jc w:val="center"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ежедневно, с 16 сентября 2019 года   до полного включения отопления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Зам. Главы Администрации по вопросам ЖКХ,</w:t>
            </w:r>
            <w:r w:rsidR="00D65436" w:rsidRPr="00D65436">
              <w:rPr>
                <w:rFonts w:ascii="Liberation Serif" w:hAnsi="Liberation Serif"/>
              </w:rPr>
              <w:t xml:space="preserve"> строительства, энергетики и связи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>Руководители предприятий ЖКХ,</w:t>
            </w:r>
          </w:p>
          <w:p w:rsidR="00311947" w:rsidRPr="00D65436" w:rsidRDefault="00311947" w:rsidP="00A17D1D">
            <w:pPr>
              <w:contextualSpacing/>
              <w:rPr>
                <w:rFonts w:ascii="Liberation Serif" w:hAnsi="Liberation Serif"/>
              </w:rPr>
            </w:pPr>
            <w:r w:rsidRPr="00D65436">
              <w:rPr>
                <w:rFonts w:ascii="Liberation Serif" w:hAnsi="Liberation Serif"/>
              </w:rPr>
              <w:t xml:space="preserve">Руководители управляющих компаний, Руководитель Управления культуры, спорта и делам молодежи, Руководитель Управления образования </w:t>
            </w:r>
          </w:p>
        </w:tc>
      </w:tr>
    </w:tbl>
    <w:p w:rsidR="00F060E1" w:rsidRPr="00D65436" w:rsidRDefault="00F060E1" w:rsidP="002627A5"/>
    <w:sectPr w:rsidR="00F060E1" w:rsidRPr="00D65436" w:rsidSect="00311947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821" w:rsidRDefault="00887821" w:rsidP="00311947">
      <w:r>
        <w:separator/>
      </w:r>
    </w:p>
  </w:endnote>
  <w:endnote w:type="continuationSeparator" w:id="1">
    <w:p w:rsidR="00887821" w:rsidRDefault="00887821" w:rsidP="00311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0993"/>
      <w:docPartObj>
        <w:docPartGallery w:val="Page Numbers (Bottom of Page)"/>
        <w:docPartUnique/>
      </w:docPartObj>
    </w:sdtPr>
    <w:sdtContent>
      <w:p w:rsidR="00311947" w:rsidRDefault="00311947">
        <w:pPr>
          <w:pStyle w:val="a8"/>
          <w:jc w:val="center"/>
        </w:pPr>
      </w:p>
      <w:p w:rsidR="00311947" w:rsidRDefault="0037249F">
        <w:pPr>
          <w:pStyle w:val="a8"/>
          <w:jc w:val="center"/>
        </w:pPr>
      </w:p>
    </w:sdtContent>
  </w:sdt>
  <w:p w:rsidR="00311947" w:rsidRDefault="0031194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821" w:rsidRDefault="00887821" w:rsidP="00311947">
      <w:r>
        <w:separator/>
      </w:r>
    </w:p>
  </w:footnote>
  <w:footnote w:type="continuationSeparator" w:id="1">
    <w:p w:rsidR="00887821" w:rsidRDefault="00887821" w:rsidP="00311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1002"/>
      <w:docPartObj>
        <w:docPartGallery w:val="Page Numbers (Top of Page)"/>
        <w:docPartUnique/>
      </w:docPartObj>
    </w:sdtPr>
    <w:sdtContent>
      <w:p w:rsidR="002627A5" w:rsidRDefault="0037249F">
        <w:pPr>
          <w:pStyle w:val="a6"/>
          <w:jc w:val="center"/>
        </w:pPr>
        <w:fldSimple w:instr=" PAGE   \* MERGEFORMAT ">
          <w:r w:rsidR="00D65436">
            <w:rPr>
              <w:noProof/>
            </w:rPr>
            <w:t>2</w:t>
          </w:r>
        </w:fldSimple>
      </w:p>
    </w:sdtContent>
  </w:sdt>
  <w:p w:rsidR="00311947" w:rsidRDefault="003119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117A6"/>
    <w:multiLevelType w:val="hybridMultilevel"/>
    <w:tmpl w:val="B2DAF0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1947"/>
    <w:rsid w:val="002627A5"/>
    <w:rsid w:val="00311947"/>
    <w:rsid w:val="0037249F"/>
    <w:rsid w:val="00600844"/>
    <w:rsid w:val="00887821"/>
    <w:rsid w:val="00D65436"/>
    <w:rsid w:val="00F0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31194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3119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997</Words>
  <Characters>5689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2019-05-22T07:06:00Z</cp:lastPrinted>
  <dcterms:created xsi:type="dcterms:W3CDTF">2019-05-22T07:04:00Z</dcterms:created>
  <dcterms:modified xsi:type="dcterms:W3CDTF">2019-05-23T06:57:00Z</dcterms:modified>
</cp:coreProperties>
</file>